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6D" w:rsidRDefault="00DA786D" w:rsidP="00DA786D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UMOWA Nr …./2017/ MGOPS  </w:t>
      </w:r>
      <w:r>
        <w:rPr>
          <w:rFonts w:cs="Times New Roman"/>
          <w:b/>
          <w:color w:val="000000"/>
          <w:sz w:val="28"/>
          <w:szCs w:val="28"/>
        </w:rPr>
        <w:t>WZÓR</w:t>
      </w:r>
    </w:p>
    <w:p w:rsidR="00DA786D" w:rsidRDefault="00DA786D" w:rsidP="00DA786D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Zawarta w dniu………..</w:t>
      </w:r>
    </w:p>
    <w:p w:rsidR="00DA786D" w:rsidRDefault="00DA786D" w:rsidP="00DA786D">
      <w:pPr>
        <w:spacing w:after="0"/>
      </w:pPr>
      <w:r>
        <w:t>Pomiędzy: Gminą Kozienice</w:t>
      </w:r>
    </w:p>
    <w:p w:rsidR="00DA786D" w:rsidRDefault="00DA786D" w:rsidP="00DA786D">
      <w:pPr>
        <w:spacing w:after="0"/>
      </w:pPr>
      <w:r>
        <w:t>ul. Parkowa 5</w:t>
      </w:r>
    </w:p>
    <w:p w:rsidR="00DA786D" w:rsidRDefault="00DA786D" w:rsidP="00DA786D">
      <w:pPr>
        <w:spacing w:after="0"/>
      </w:pPr>
      <w:r>
        <w:t xml:space="preserve">26-900 Kozienice </w:t>
      </w:r>
    </w:p>
    <w:p w:rsidR="00DA786D" w:rsidRDefault="00DA786D" w:rsidP="00DA786D">
      <w:pPr>
        <w:spacing w:after="0"/>
      </w:pPr>
      <w:r>
        <w:t>reprezentowaną przez:</w:t>
      </w:r>
    </w:p>
    <w:p w:rsidR="00DA786D" w:rsidRDefault="00DA786D" w:rsidP="00DA786D">
      <w:pPr>
        <w:spacing w:after="0"/>
        <w:rPr>
          <w:b/>
        </w:rPr>
      </w:pPr>
      <w:r>
        <w:rPr>
          <w:b/>
        </w:rPr>
        <w:t>Panią Halinę Grudzień – Kierownika M-GOPS w Kozienicach</w:t>
      </w:r>
    </w:p>
    <w:p w:rsidR="00DA786D" w:rsidRDefault="00DA786D" w:rsidP="00DA786D">
      <w:pPr>
        <w:spacing w:after="0"/>
      </w:pPr>
      <w:r>
        <w:t>Na mocy pełnomocnictwa Znak OP 0113/15/20016z dnia 2 maja 2006r.</w:t>
      </w:r>
    </w:p>
    <w:p w:rsidR="00DA786D" w:rsidRDefault="00DA786D" w:rsidP="00DA786D">
      <w:pPr>
        <w:spacing w:after="0"/>
      </w:pPr>
      <w:r>
        <w:t>Zwanym dalej Zamawiającym</w:t>
      </w:r>
    </w:p>
    <w:p w:rsidR="00DA786D" w:rsidRDefault="00DA786D" w:rsidP="00DA786D">
      <w:pPr>
        <w:spacing w:after="0"/>
      </w:pPr>
      <w:r>
        <w:t>a firmą:</w:t>
      </w:r>
    </w:p>
    <w:p w:rsidR="00DA786D" w:rsidRDefault="00DA786D" w:rsidP="00DA786D">
      <w:pPr>
        <w:spacing w:after="0"/>
      </w:pPr>
    </w:p>
    <w:p w:rsidR="00DA786D" w:rsidRDefault="00DA786D" w:rsidP="00DA786D">
      <w:pPr>
        <w:spacing w:after="0"/>
      </w:pPr>
      <w:r>
        <w:t>Reprezentowaną przez Pana/</w:t>
      </w:r>
      <w:proofErr w:type="spellStart"/>
      <w:r>
        <w:t>ią</w:t>
      </w:r>
      <w:proofErr w:type="spellEnd"/>
    </w:p>
    <w:p w:rsidR="00DA786D" w:rsidRDefault="00DA786D" w:rsidP="00DA786D">
      <w:pPr>
        <w:spacing w:after="0"/>
        <w:jc w:val="both"/>
      </w:pPr>
      <w:r>
        <w:t xml:space="preserve">Zwaną dalej Wykonawcą </w:t>
      </w:r>
    </w:p>
    <w:p w:rsidR="00300E68" w:rsidRDefault="00DA786D" w:rsidP="00162A9F">
      <w:pPr>
        <w:spacing w:after="0"/>
        <w:jc w:val="both"/>
      </w:pPr>
      <w:r>
        <w:t>W wyniku przeprowadzonego w dniu……………. „Zaproszenia do składania ofert”; została zawarta umowa następującej treści:</w:t>
      </w:r>
    </w:p>
    <w:p w:rsidR="00162A9F" w:rsidRDefault="00162A9F" w:rsidP="00162A9F">
      <w:pPr>
        <w:spacing w:after="0"/>
        <w:jc w:val="both"/>
      </w:pPr>
    </w:p>
    <w:p w:rsidR="00DA786D" w:rsidRDefault="00E33DE7" w:rsidP="00162A9F">
      <w:pPr>
        <w:jc w:val="center"/>
      </w:pPr>
      <w:r>
        <w:t>§ 1</w:t>
      </w:r>
    </w:p>
    <w:p w:rsidR="00E33DE7" w:rsidRDefault="00E33DE7" w:rsidP="00E33DE7">
      <w:pPr>
        <w:pStyle w:val="Akapitzlist"/>
        <w:numPr>
          <w:ilvl w:val="0"/>
          <w:numId w:val="1"/>
        </w:numPr>
      </w:pPr>
      <w:r>
        <w:t xml:space="preserve"> Zamawiający zamawia, a Wykonawca przyjmuje do wykonania zamówienie na dostawę serwera, zgodnie z przedłożoną ofertą do „Zaproszenia do składania ofert” z dnia …… 2017r. (Znak sprawy……) oraz:</w:t>
      </w:r>
      <w:r>
        <w:br/>
        <w:t>1.  ………</w:t>
      </w:r>
      <w:r w:rsidR="00A21B20">
        <w:t>………………</w:t>
      </w:r>
      <w:r>
        <w:br/>
        <w:t>2.  ……………………….</w:t>
      </w:r>
    </w:p>
    <w:p w:rsidR="005357EF" w:rsidRPr="005357EF" w:rsidRDefault="005357EF" w:rsidP="005357EF">
      <w:pPr>
        <w:pStyle w:val="Akapitzlist"/>
        <w:numPr>
          <w:ilvl w:val="0"/>
          <w:numId w:val="1"/>
        </w:numPr>
        <w:tabs>
          <w:tab w:val="left" w:pos="357"/>
        </w:tabs>
        <w:spacing w:after="120" w:line="240" w:lineRule="auto"/>
        <w:ind w:right="60"/>
        <w:jc w:val="both"/>
        <w:rPr>
          <w:b/>
          <w:bCs/>
        </w:rPr>
      </w:pPr>
      <w:r w:rsidRPr="005357EF">
        <w:rPr>
          <w:rStyle w:val="Pogrubienie"/>
          <w:b w:val="0"/>
        </w:rPr>
        <w:t xml:space="preserve">Dostarczony serwer, ma być kompatybilny sprzętowo oraz programowo z wymienionym </w:t>
      </w:r>
      <w:r w:rsidR="009C6AFF">
        <w:rPr>
          <w:rStyle w:val="Pogrubienie"/>
          <w:b w:val="0"/>
        </w:rPr>
        <w:t xml:space="preserve">                     </w:t>
      </w:r>
      <w:r w:rsidRPr="005357EF">
        <w:rPr>
          <w:rStyle w:val="Pogrubienie"/>
          <w:b w:val="0"/>
        </w:rPr>
        <w:t xml:space="preserve">w </w:t>
      </w:r>
      <w:r>
        <w:rPr>
          <w:rStyle w:val="Pogrubienie"/>
          <w:b w:val="0"/>
        </w:rPr>
        <w:t>„Ofercie cenowej – Zał. Nr 2a do „Zaproszenia do składania ofert”,</w:t>
      </w:r>
      <w:r w:rsidRPr="005357EF">
        <w:rPr>
          <w:rStyle w:val="Pogrubienie"/>
          <w:b w:val="0"/>
        </w:rPr>
        <w:t xml:space="preserve"> specyfikacji oprogramowaniem i sprzętem. </w:t>
      </w:r>
      <w:r>
        <w:rPr>
          <w:rStyle w:val="Pogrubienie"/>
          <w:b w:val="0"/>
        </w:rPr>
        <w:t xml:space="preserve">Serwer musi być  </w:t>
      </w:r>
      <w:r w:rsidRPr="005357EF">
        <w:rPr>
          <w:rStyle w:val="Pogrubienie"/>
          <w:b w:val="0"/>
        </w:rPr>
        <w:t>złożon</w:t>
      </w:r>
      <w:r>
        <w:rPr>
          <w:rStyle w:val="Pogrubienie"/>
          <w:b w:val="0"/>
        </w:rPr>
        <w:t>y</w:t>
      </w:r>
      <w:r w:rsidRPr="005357EF">
        <w:rPr>
          <w:rStyle w:val="Pogrubienie"/>
          <w:b w:val="0"/>
        </w:rPr>
        <w:t xml:space="preserve"> w zestaw </w:t>
      </w:r>
      <w:r>
        <w:rPr>
          <w:rStyle w:val="Pogrubienie"/>
          <w:b w:val="0"/>
        </w:rPr>
        <w:t>oraz ma</w:t>
      </w:r>
      <w:r w:rsidRPr="005357EF">
        <w:rPr>
          <w:rStyle w:val="Pogrubienie"/>
          <w:b w:val="0"/>
        </w:rPr>
        <w:t xml:space="preserve"> mieć zainstalowany oraz skonfigurowany system operacyjny przewidziany </w:t>
      </w:r>
      <w:r>
        <w:rPr>
          <w:rStyle w:val="Pogrubienie"/>
          <w:b w:val="0"/>
        </w:rPr>
        <w:t>w ww. Ofercie cenowej.</w:t>
      </w:r>
      <w:r w:rsidRPr="005357EF">
        <w:rPr>
          <w:rStyle w:val="Pogrubienie"/>
          <w:b w:val="0"/>
        </w:rPr>
        <w:t xml:space="preserve"> </w:t>
      </w:r>
    </w:p>
    <w:p w:rsidR="00E33DE7" w:rsidRDefault="005357EF" w:rsidP="00E33DE7">
      <w:pPr>
        <w:pStyle w:val="Akapitzlist"/>
        <w:numPr>
          <w:ilvl w:val="0"/>
          <w:numId w:val="1"/>
        </w:numPr>
      </w:pPr>
      <w:r>
        <w:t xml:space="preserve">Oferta cenowa na I część zamówienia - Załącznik Nr 2a do „Zaproszenia do składania ofert”  </w:t>
      </w:r>
      <w:r w:rsidR="00E33DE7">
        <w:t>stanowi integralną część umowy.</w:t>
      </w:r>
    </w:p>
    <w:p w:rsidR="00E33DE7" w:rsidRDefault="00E33DE7" w:rsidP="00A21B20">
      <w:pPr>
        <w:jc w:val="center"/>
      </w:pPr>
      <w:r>
        <w:t>§ 2</w:t>
      </w:r>
    </w:p>
    <w:p w:rsidR="00E33DE7" w:rsidRDefault="00E33DE7" w:rsidP="008109D1">
      <w:pPr>
        <w:pStyle w:val="Akapitzlist"/>
        <w:numPr>
          <w:ilvl w:val="0"/>
          <w:numId w:val="2"/>
        </w:numPr>
        <w:jc w:val="both"/>
      </w:pPr>
      <w:r>
        <w:t xml:space="preserve"> Wykonawca zobowiązuje się wykonać zamówienie, o którym mowa w § 1 ust. 1, w terminie nie później niż do dnia </w:t>
      </w:r>
      <w:r w:rsidR="00A21B20">
        <w:t xml:space="preserve">18 sierpnia 2017r. </w:t>
      </w:r>
    </w:p>
    <w:p w:rsidR="00E33DE7" w:rsidRDefault="00E33DE7" w:rsidP="008109D1">
      <w:pPr>
        <w:pStyle w:val="Akapitzlist"/>
        <w:numPr>
          <w:ilvl w:val="0"/>
          <w:numId w:val="2"/>
        </w:numPr>
        <w:jc w:val="both"/>
      </w:pPr>
      <w:r>
        <w:t xml:space="preserve">Przez wykonanie zamówienia rozumie się dostarczenie do siedziby Zamawiającego: </w:t>
      </w:r>
      <w:r w:rsidR="00A21B20">
        <w:t xml:space="preserve">                      </w:t>
      </w:r>
      <w:r>
        <w:t>ul. M. Skłodowskiej-Curie 3, 26-900 Kozienice przedmiotu zamówienia, o którym mowa w § 1.</w:t>
      </w:r>
    </w:p>
    <w:p w:rsidR="00151C99" w:rsidRDefault="00151C99" w:rsidP="008109D1">
      <w:pPr>
        <w:pStyle w:val="Akapitzlist"/>
        <w:numPr>
          <w:ilvl w:val="0"/>
          <w:numId w:val="2"/>
        </w:numPr>
        <w:jc w:val="both"/>
      </w:pPr>
      <w:r>
        <w:t xml:space="preserve">Wykonawca oświadcza, że dostarczony sprzęt jest fabrycznie nowy (bez śladów użytkowania), aktualnie produkowany na rynku. </w:t>
      </w:r>
    </w:p>
    <w:p w:rsidR="003210BB" w:rsidRDefault="003210BB" w:rsidP="003210BB">
      <w:pPr>
        <w:pStyle w:val="Akapitzlist"/>
        <w:jc w:val="both"/>
      </w:pPr>
    </w:p>
    <w:p w:rsidR="003210BB" w:rsidRDefault="003210BB" w:rsidP="003210BB">
      <w:pPr>
        <w:pStyle w:val="Akapitzlist"/>
        <w:ind w:left="3552" w:firstLine="696"/>
      </w:pPr>
      <w:r>
        <w:t>§ 3</w:t>
      </w:r>
    </w:p>
    <w:p w:rsidR="003210BB" w:rsidRDefault="003210BB" w:rsidP="003210BB">
      <w:pPr>
        <w:pStyle w:val="Akapitzlist"/>
        <w:numPr>
          <w:ilvl w:val="0"/>
          <w:numId w:val="9"/>
        </w:numPr>
        <w:ind w:left="709" w:hanging="425"/>
        <w:jc w:val="both"/>
      </w:pPr>
      <w:r>
        <w:t xml:space="preserve">Wykonawca udziela Zamawiającemu gwarancji </w:t>
      </w:r>
      <w:r w:rsidR="00B96092">
        <w:t>na piśmie na przekazany przedmiot umowy na okres 2 lat , a termin gwarancji liczy się od daty bezusterkowego odbioru przedmiotu umowy.</w:t>
      </w:r>
    </w:p>
    <w:p w:rsidR="009C6AFF" w:rsidRDefault="00B96092" w:rsidP="009C6AFF">
      <w:pPr>
        <w:pStyle w:val="Akapitzlist"/>
        <w:numPr>
          <w:ilvl w:val="0"/>
          <w:numId w:val="9"/>
        </w:numPr>
        <w:ind w:left="709" w:hanging="425"/>
        <w:jc w:val="both"/>
      </w:pPr>
      <w:r>
        <w:lastRenderedPageBreak/>
        <w:t>Strony rozszerzaj</w:t>
      </w:r>
      <w:r w:rsidR="005A5CC2">
        <w:t>ą</w:t>
      </w:r>
      <w:r>
        <w:t xml:space="preserve"> okres rękojmi na </w:t>
      </w:r>
      <w:r w:rsidR="001561DC">
        <w:t xml:space="preserve"> dostarczony serwer</w:t>
      </w:r>
      <w:r w:rsidR="008109D1">
        <w:t xml:space="preserve"> </w:t>
      </w:r>
      <w:r>
        <w:t xml:space="preserve">na okres 3 lat </w:t>
      </w:r>
      <w:r w:rsidR="008109D1">
        <w:t>oraz możliwość naprawy serwisowej po skończonej rękojmi</w:t>
      </w:r>
      <w:r w:rsidR="005A5CC2">
        <w:t>.</w:t>
      </w:r>
      <w:bookmarkStart w:id="0" w:name="_GoBack"/>
      <w:bookmarkEnd w:id="0"/>
      <w:r>
        <w:t xml:space="preserve"> </w:t>
      </w:r>
      <w:r w:rsidR="001561DC">
        <w:t>Bieg rękojmi rozpoczyna się z d</w:t>
      </w:r>
      <w:r w:rsidR="008109D1">
        <w:t>atą podpisania niniejszej umowy.</w:t>
      </w:r>
      <w:r w:rsidRPr="00B96092">
        <w:t xml:space="preserve"> </w:t>
      </w:r>
      <w:r>
        <w:t xml:space="preserve">Zamawiający może realizować uprawnienia z tytułu rękojmi za wady niezależnie od uprawnień z tytułu gwarancji. </w:t>
      </w:r>
    </w:p>
    <w:p w:rsidR="00B96092" w:rsidRDefault="00B96092" w:rsidP="009C6AFF">
      <w:pPr>
        <w:pStyle w:val="Akapitzlist"/>
        <w:numPr>
          <w:ilvl w:val="0"/>
          <w:numId w:val="9"/>
        </w:numPr>
        <w:ind w:left="709" w:hanging="425"/>
        <w:jc w:val="both"/>
      </w:pPr>
      <w:r>
        <w:t xml:space="preserve">Zamawiający może dochodzić roszczeń z tytułu gwarancji jakości także po terminie  określonym  w ust. 1 jeżeli zgłosił wadę przed upływem tego okresu. </w:t>
      </w:r>
    </w:p>
    <w:p w:rsidR="00B96092" w:rsidRDefault="00B96092" w:rsidP="009C6AFF">
      <w:pPr>
        <w:pStyle w:val="Akapitzlist"/>
        <w:numPr>
          <w:ilvl w:val="0"/>
          <w:numId w:val="9"/>
        </w:numPr>
        <w:ind w:left="709" w:hanging="425"/>
        <w:jc w:val="both"/>
      </w:pPr>
      <w:r>
        <w:t>Jeżeli Wykonawca nie usunie wad w terminie wskazanym przez Zamawiającego, to Zamawiający może zlecić usunięcie ich stornie trzeciej na koszt Wykonawcy .</w:t>
      </w:r>
    </w:p>
    <w:p w:rsidR="009C6AFF" w:rsidRDefault="009C6AFF" w:rsidP="009C6AFF">
      <w:pPr>
        <w:jc w:val="both"/>
      </w:pPr>
    </w:p>
    <w:p w:rsidR="00E33DE7" w:rsidRDefault="00E33DE7" w:rsidP="00162A9F">
      <w:pPr>
        <w:jc w:val="center"/>
      </w:pPr>
      <w:r>
        <w:t>§ 3</w:t>
      </w:r>
    </w:p>
    <w:p w:rsidR="00E33DE7" w:rsidRDefault="00E33DE7" w:rsidP="008109D1">
      <w:pPr>
        <w:pStyle w:val="Akapitzlist"/>
        <w:numPr>
          <w:ilvl w:val="0"/>
          <w:numId w:val="3"/>
        </w:numPr>
        <w:jc w:val="both"/>
      </w:pPr>
      <w:r>
        <w:t xml:space="preserve"> Wynagrodzenie za wykonanie zamówienia, o którym mowa w § 1 ust. 1 wynosi ………… zł netto + VAT 23% (tj. ………………………… zł) czyli łącznie brutto …………….. zł (słownie: …………………………………………………………….. zł) </w:t>
      </w:r>
    </w:p>
    <w:p w:rsidR="00E33DE7" w:rsidRDefault="00E33DE7" w:rsidP="008109D1">
      <w:pPr>
        <w:pStyle w:val="Akapitzlist"/>
        <w:numPr>
          <w:ilvl w:val="0"/>
          <w:numId w:val="3"/>
        </w:numPr>
        <w:jc w:val="both"/>
      </w:pPr>
      <w:r>
        <w:t>Kwota określona w ust. 1 jest kwotą ryczałtową i obejmuje wykonani</w:t>
      </w:r>
      <w:r w:rsidR="00B85184">
        <w:t>e całości przedmiotu zamówienia, o którym mowa w §1 ust.1.</w:t>
      </w:r>
    </w:p>
    <w:p w:rsidR="00162A9F" w:rsidRDefault="00B85184" w:rsidP="00B85184">
      <w:pPr>
        <w:pStyle w:val="Akapitzlist"/>
        <w:numPr>
          <w:ilvl w:val="0"/>
          <w:numId w:val="3"/>
        </w:numPr>
        <w:jc w:val="both"/>
      </w:pPr>
      <w:r>
        <w:t xml:space="preserve">Wynagrodzenie, o którym mowa w ust.1 obejmuje wszelkie ryzyko i odpowiedzialność Wykonawcy za prawidłowe oszacowanie wszystkich kosztów związanych z wykonaniem przedmiotu zamówienia. </w:t>
      </w:r>
    </w:p>
    <w:p w:rsidR="00B85184" w:rsidRDefault="00B85184" w:rsidP="005357EF">
      <w:pPr>
        <w:jc w:val="center"/>
      </w:pPr>
      <w:r>
        <w:t>§ 4</w:t>
      </w:r>
    </w:p>
    <w:p w:rsidR="00B85184" w:rsidRDefault="00B85184" w:rsidP="008109D1">
      <w:pPr>
        <w:pStyle w:val="Akapitzlist"/>
        <w:numPr>
          <w:ilvl w:val="0"/>
          <w:numId w:val="4"/>
        </w:numPr>
        <w:jc w:val="both"/>
      </w:pPr>
      <w:r>
        <w:t xml:space="preserve">Wynagrodzenie płatne będzie przelewem, na wskazany przez Wykonawcę rachunek bankowy, w terminie 21 dni od daty dostarczenia Zamawiającemu prawidłowo wystawionej faktury VAT. </w:t>
      </w:r>
    </w:p>
    <w:p w:rsidR="00F02169" w:rsidRDefault="00F02169" w:rsidP="008109D1">
      <w:pPr>
        <w:pStyle w:val="Akapitzlist"/>
        <w:numPr>
          <w:ilvl w:val="0"/>
          <w:numId w:val="4"/>
        </w:numPr>
        <w:spacing w:after="0"/>
        <w:jc w:val="both"/>
      </w:pPr>
      <w:r>
        <w:rPr>
          <w:b/>
        </w:rPr>
        <w:t>Fakturę należy wystawić z uwzględnieniem następujących danych:</w:t>
      </w:r>
    </w:p>
    <w:p w:rsidR="00F02169" w:rsidRDefault="00F02169" w:rsidP="008109D1">
      <w:pPr>
        <w:pStyle w:val="Akapitzlist"/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u w:val="single"/>
        </w:rPr>
        <w:t>Nabywca:</w:t>
      </w:r>
      <w:r>
        <w:rPr>
          <w:b/>
        </w:rPr>
        <w:t xml:space="preserve"> Gmina Kozienice</w:t>
      </w:r>
    </w:p>
    <w:p w:rsidR="00F02169" w:rsidRDefault="00F02169" w:rsidP="008109D1">
      <w:pPr>
        <w:pStyle w:val="Akapitzlist"/>
        <w:spacing w:after="0"/>
        <w:jc w:val="both"/>
        <w:rPr>
          <w:b/>
        </w:rPr>
      </w:pPr>
      <w:r>
        <w:rPr>
          <w:b/>
        </w:rPr>
        <w:t>ul. Parkowa 5</w:t>
      </w:r>
    </w:p>
    <w:p w:rsidR="00F02169" w:rsidRDefault="00F02169" w:rsidP="008109D1">
      <w:pPr>
        <w:pStyle w:val="Akapitzlist"/>
        <w:spacing w:after="0"/>
        <w:jc w:val="both"/>
        <w:rPr>
          <w:b/>
        </w:rPr>
      </w:pPr>
      <w:r>
        <w:rPr>
          <w:b/>
        </w:rPr>
        <w:t>26-900 Kozienice</w:t>
      </w:r>
    </w:p>
    <w:p w:rsidR="00F02169" w:rsidRDefault="00F02169" w:rsidP="008109D1">
      <w:pPr>
        <w:pStyle w:val="Akapitzlist"/>
        <w:spacing w:after="0"/>
        <w:jc w:val="both"/>
        <w:rPr>
          <w:b/>
        </w:rPr>
      </w:pPr>
      <w:r>
        <w:rPr>
          <w:b/>
        </w:rPr>
        <w:t>NIP 812-182-82-16</w:t>
      </w:r>
    </w:p>
    <w:p w:rsidR="00F02169" w:rsidRDefault="00F02169" w:rsidP="008109D1">
      <w:pPr>
        <w:pStyle w:val="Akapitzlist"/>
        <w:spacing w:after="0"/>
        <w:jc w:val="both"/>
        <w:rPr>
          <w:b/>
        </w:rPr>
      </w:pPr>
      <w:r>
        <w:rPr>
          <w:b/>
          <w:u w:val="single"/>
        </w:rPr>
        <w:t>Odbiorca:</w:t>
      </w:r>
      <w:r>
        <w:rPr>
          <w:b/>
        </w:rPr>
        <w:t xml:space="preserve"> Miejsko-Gminny Ośrodek Pomocy Społecznej w Kozienicach</w:t>
      </w:r>
    </w:p>
    <w:p w:rsidR="00F02169" w:rsidRDefault="00F02169" w:rsidP="008109D1">
      <w:pPr>
        <w:pStyle w:val="Akapitzlist"/>
        <w:spacing w:after="0"/>
        <w:jc w:val="both"/>
        <w:rPr>
          <w:b/>
        </w:rPr>
      </w:pPr>
      <w:r>
        <w:rPr>
          <w:b/>
        </w:rPr>
        <w:t>ul. M.C. Skłodowskiej 3</w:t>
      </w:r>
    </w:p>
    <w:p w:rsidR="00F02169" w:rsidRDefault="00F02169" w:rsidP="008109D1">
      <w:pPr>
        <w:pStyle w:val="Standard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26-900 Kozienice</w:t>
      </w:r>
    </w:p>
    <w:p w:rsidR="00B85184" w:rsidRDefault="00F02169" w:rsidP="008109D1">
      <w:pPr>
        <w:pStyle w:val="Akapitzlist"/>
        <w:numPr>
          <w:ilvl w:val="0"/>
          <w:numId w:val="4"/>
        </w:numPr>
        <w:jc w:val="both"/>
      </w:pPr>
      <w:r>
        <w:t>Datą zapłaty faktury będzie data obciążenia konta Zamawiającego.</w:t>
      </w:r>
    </w:p>
    <w:p w:rsidR="00F02169" w:rsidRDefault="00F02169" w:rsidP="008109D1">
      <w:pPr>
        <w:pStyle w:val="Akapitzlist"/>
        <w:numPr>
          <w:ilvl w:val="0"/>
          <w:numId w:val="4"/>
        </w:numPr>
        <w:jc w:val="both"/>
      </w:pPr>
      <w:r>
        <w:t xml:space="preserve">Osobą odpowiedzialną z ramienia Zamawiającego za odbiór przedmiotu zamówienia, o którym mowa w § 1 ust. 1, jest Kamil Jurkiewicz – informatyk Miejsko-Gminnego Ośrodka Pomocy Społecznej w Kozienicach (dane do kontaktu: MGOPS ul. M. Skłodowskiej-Curie 3, 26-900 Kozienice, tel. 48 614-65-57, e-mail: </w:t>
      </w:r>
      <w:hyperlink r:id="rId6" w:history="1">
        <w:r w:rsidRPr="0083446A">
          <w:rPr>
            <w:rStyle w:val="Hipercze"/>
          </w:rPr>
          <w:t>informatyk@opskozienice.pl</w:t>
        </w:r>
      </w:hyperlink>
      <w:r>
        <w:t>)</w:t>
      </w:r>
    </w:p>
    <w:p w:rsidR="00F02169" w:rsidRDefault="00F02169" w:rsidP="00162A9F">
      <w:pPr>
        <w:jc w:val="center"/>
      </w:pPr>
      <w:r>
        <w:t>§ 5</w:t>
      </w:r>
    </w:p>
    <w:p w:rsidR="00F02169" w:rsidRDefault="00F02169" w:rsidP="008109D1">
      <w:pPr>
        <w:pStyle w:val="Akapitzlist"/>
        <w:numPr>
          <w:ilvl w:val="0"/>
          <w:numId w:val="6"/>
        </w:numPr>
        <w:jc w:val="both"/>
      </w:pPr>
      <w:r>
        <w:t xml:space="preserve"> Wykonawca zapłaci Zamawiającemu karę umowną w przypadku:</w:t>
      </w:r>
    </w:p>
    <w:p w:rsidR="00F02169" w:rsidRDefault="00E12A0E" w:rsidP="008109D1">
      <w:pPr>
        <w:pStyle w:val="Akapitzlist"/>
        <w:numPr>
          <w:ilvl w:val="0"/>
          <w:numId w:val="7"/>
        </w:numPr>
        <w:jc w:val="both"/>
      </w:pPr>
      <w:r>
        <w:t>opóźnienia</w:t>
      </w:r>
      <w:r w:rsidR="00F02169">
        <w:t xml:space="preserve"> w</w:t>
      </w:r>
      <w:r w:rsidR="00B96092">
        <w:t xml:space="preserve"> wykonaniu umowy w wysokości 0,2</w:t>
      </w:r>
      <w:r w:rsidR="00F02169">
        <w:t xml:space="preserve">% wynagrodzenia brutto określonego </w:t>
      </w:r>
      <w:r w:rsidR="008109D1">
        <w:t xml:space="preserve">                </w:t>
      </w:r>
      <w:r w:rsidR="00F02169">
        <w:t>w § 3 ust. 1 za każd</w:t>
      </w:r>
      <w:r>
        <w:t>y dzień opóźnienia</w:t>
      </w:r>
      <w:r w:rsidR="00F02169">
        <w:t>,</w:t>
      </w:r>
    </w:p>
    <w:p w:rsidR="00F02169" w:rsidRDefault="00E12A0E" w:rsidP="008109D1">
      <w:pPr>
        <w:pStyle w:val="Akapitzlist"/>
        <w:numPr>
          <w:ilvl w:val="0"/>
          <w:numId w:val="7"/>
        </w:numPr>
        <w:jc w:val="both"/>
      </w:pPr>
      <w:r>
        <w:lastRenderedPageBreak/>
        <w:t>opóźnienia</w:t>
      </w:r>
      <w:r w:rsidR="00F02169">
        <w:t xml:space="preserve"> w usunię</w:t>
      </w:r>
      <w:r w:rsidR="00B96092">
        <w:t>ciu wad w wysokości 0,2</w:t>
      </w:r>
      <w:r>
        <w:t xml:space="preserve">% wynagrodzenia brutto określonego </w:t>
      </w:r>
      <w:r w:rsidR="008109D1">
        <w:t xml:space="preserve">                         </w:t>
      </w:r>
      <w:r>
        <w:t xml:space="preserve"> § 3 ust. 1 za każdy dzień opóźnienia,</w:t>
      </w:r>
    </w:p>
    <w:p w:rsidR="00846A32" w:rsidRDefault="00846A32" w:rsidP="008109D1">
      <w:pPr>
        <w:pStyle w:val="Akapitzlist"/>
        <w:numPr>
          <w:ilvl w:val="0"/>
          <w:numId w:val="7"/>
        </w:numPr>
        <w:jc w:val="both"/>
      </w:pPr>
      <w:r>
        <w:t xml:space="preserve">za nienależyte wykonanie umowy w wysokości 10 % wynagrodzenia umownego brutto za przedmiot umowy , </w:t>
      </w:r>
    </w:p>
    <w:p w:rsidR="00E12A0E" w:rsidRDefault="00E12A0E" w:rsidP="008109D1">
      <w:pPr>
        <w:pStyle w:val="Akapitzlist"/>
        <w:numPr>
          <w:ilvl w:val="0"/>
          <w:numId w:val="7"/>
        </w:numPr>
        <w:jc w:val="both"/>
      </w:pPr>
      <w:r>
        <w:t xml:space="preserve">odstąpienia od umowy przez Zamawiającego z przyczyn </w:t>
      </w:r>
      <w:r w:rsidR="00B96092">
        <w:t xml:space="preserve">leżących po stronie </w:t>
      </w:r>
      <w:r>
        <w:t>Wykonawc</w:t>
      </w:r>
      <w:r w:rsidR="00B96092">
        <w:t>y</w:t>
      </w:r>
      <w:r>
        <w:t xml:space="preserve"> </w:t>
      </w:r>
      <w:r w:rsidR="008109D1">
        <w:t xml:space="preserve">                       </w:t>
      </w:r>
      <w:r w:rsidR="00B96092">
        <w:t xml:space="preserve">w wysokości 10 </w:t>
      </w:r>
      <w:r>
        <w:t>% wynagrodzenia określonego w § 3 ust.1.</w:t>
      </w:r>
    </w:p>
    <w:p w:rsidR="00846A32" w:rsidRDefault="00846A32" w:rsidP="00846A32">
      <w:pPr>
        <w:pStyle w:val="Akapitzlist"/>
        <w:numPr>
          <w:ilvl w:val="0"/>
          <w:numId w:val="7"/>
        </w:numPr>
        <w:jc w:val="both"/>
      </w:pPr>
      <w:r>
        <w:t>odstąpienia od umowy przez Wykonawcę z przyczyn leżących po stronie Wykonawcy  w wysokości 10 % wynagrodzenia określonego w § 3 ust.1.</w:t>
      </w:r>
    </w:p>
    <w:p w:rsidR="00846A32" w:rsidRDefault="00846A32" w:rsidP="00846A32">
      <w:pPr>
        <w:pStyle w:val="Akapitzlist"/>
        <w:ind w:left="1080"/>
        <w:jc w:val="both"/>
      </w:pPr>
    </w:p>
    <w:p w:rsidR="00E12A0E" w:rsidRDefault="00E12A0E" w:rsidP="008109D1">
      <w:pPr>
        <w:pStyle w:val="Akapitzlist"/>
        <w:numPr>
          <w:ilvl w:val="0"/>
          <w:numId w:val="6"/>
        </w:numPr>
        <w:jc w:val="both"/>
      </w:pPr>
      <w:r>
        <w:t xml:space="preserve"> Karę,</w:t>
      </w:r>
      <w:r w:rsidR="00162A9F">
        <w:t xml:space="preserve"> o której mowa w ust. 1 pkt </w:t>
      </w:r>
      <w:r>
        <w:t xml:space="preserve">3 Wykonawca zapłaci na wskazany przez Zamawiającego rachunek bankowy przelewem, w terminie 14 dni kalendarzowych od dnia </w:t>
      </w:r>
      <w:r w:rsidR="00162A9F">
        <w:t xml:space="preserve">doręczenia mu żądania Zamawiającego zapłaty takiej kary umownej. Zamawiający jest upoważniony do potrącenia należnych kar umownych, o których mowa w ust. 1 pkt 1 i pkt 2 z wynagrodzenia Wykonawcy. </w:t>
      </w:r>
    </w:p>
    <w:p w:rsidR="00B96092" w:rsidRDefault="00B96092" w:rsidP="008109D1">
      <w:pPr>
        <w:pStyle w:val="Akapitzlist"/>
        <w:numPr>
          <w:ilvl w:val="0"/>
          <w:numId w:val="6"/>
        </w:numPr>
        <w:jc w:val="both"/>
      </w:pPr>
      <w:r>
        <w:t>Zapłata kary umownej nastąpi po</w:t>
      </w:r>
      <w:r w:rsidR="00846A32">
        <w:t xml:space="preserve">przez potrącenie jej na podstawie noty księgowej. Potrącenie może nastąpić również z faktury wystawionej przeze Wykonawcę. Wykonawca wyraża zgodę na potrącenie kar umownych z przysługującego wynagrodzenia. </w:t>
      </w:r>
    </w:p>
    <w:p w:rsidR="00162A9F" w:rsidRDefault="00162A9F" w:rsidP="008109D1">
      <w:pPr>
        <w:pStyle w:val="Akapitzlist"/>
        <w:numPr>
          <w:ilvl w:val="0"/>
          <w:numId w:val="6"/>
        </w:numPr>
        <w:jc w:val="both"/>
      </w:pPr>
      <w:r>
        <w:t xml:space="preserve">Zamawiający upoważniony jest do domagania się odszkodowania na zasadach ogólnych, jeżeli poniesiona szkoda przekracza kary umowne. </w:t>
      </w:r>
    </w:p>
    <w:p w:rsidR="005357EF" w:rsidRDefault="005357EF" w:rsidP="005357EF">
      <w:pPr>
        <w:jc w:val="both"/>
      </w:pPr>
    </w:p>
    <w:p w:rsidR="00162A9F" w:rsidRDefault="00162A9F" w:rsidP="00162A9F">
      <w:pPr>
        <w:ind w:left="360"/>
        <w:jc w:val="center"/>
      </w:pPr>
      <w:r>
        <w:t>§ 6</w:t>
      </w:r>
    </w:p>
    <w:p w:rsidR="00162A9F" w:rsidRDefault="00162A9F" w:rsidP="00162A9F">
      <w:pPr>
        <w:ind w:left="360"/>
      </w:pPr>
      <w:r>
        <w:t>W sprawach nieuregulowanych umową zastosowanie mają przepisy Kodeksu Cywilnego.</w:t>
      </w:r>
    </w:p>
    <w:p w:rsidR="008109D1" w:rsidRDefault="008109D1" w:rsidP="00162A9F">
      <w:pPr>
        <w:ind w:left="360"/>
      </w:pPr>
    </w:p>
    <w:p w:rsidR="00162A9F" w:rsidRDefault="00162A9F" w:rsidP="008109D1">
      <w:pPr>
        <w:ind w:left="360"/>
        <w:jc w:val="center"/>
      </w:pPr>
      <w:r>
        <w:t>§ 7</w:t>
      </w:r>
    </w:p>
    <w:p w:rsidR="00162A9F" w:rsidRDefault="00162A9F" w:rsidP="008109D1">
      <w:pPr>
        <w:ind w:left="360"/>
        <w:jc w:val="both"/>
      </w:pPr>
      <w:r>
        <w:t>Wszelkie zmiany niniejszej umowy mogą być dokonywane pod rygorem nieważności jedynie w formie pisemnego aneksu z podpisami upoważnionych przedstawicieli obu stron.</w:t>
      </w:r>
    </w:p>
    <w:p w:rsidR="00162A9F" w:rsidRDefault="00162A9F" w:rsidP="008109D1">
      <w:pPr>
        <w:ind w:left="360"/>
        <w:jc w:val="center"/>
      </w:pPr>
      <w:r>
        <w:t>§ 8</w:t>
      </w:r>
    </w:p>
    <w:p w:rsidR="00162A9F" w:rsidRDefault="00162A9F" w:rsidP="008109D1">
      <w:pPr>
        <w:ind w:left="360"/>
        <w:jc w:val="both"/>
      </w:pPr>
      <w:r>
        <w:t>Do rozstrzygania sporów wynikłych na tle wykonania umowy właściwy jest Sąd wł</w:t>
      </w:r>
      <w:r w:rsidR="008109D1">
        <w:t>a</w:t>
      </w:r>
      <w:r>
        <w:t xml:space="preserve">ściwy dla siedziby Zamawiającego. </w:t>
      </w:r>
    </w:p>
    <w:p w:rsidR="00162A9F" w:rsidRDefault="00162A9F" w:rsidP="008109D1">
      <w:pPr>
        <w:ind w:left="360"/>
        <w:jc w:val="center"/>
      </w:pPr>
      <w:r>
        <w:t>§ 9</w:t>
      </w:r>
    </w:p>
    <w:p w:rsidR="00162A9F" w:rsidRDefault="00162A9F" w:rsidP="008109D1">
      <w:pPr>
        <w:ind w:left="360"/>
        <w:jc w:val="both"/>
      </w:pPr>
      <w:r>
        <w:t>Umowa została sporządzona w dwóch jednobrzmiących egzemplarzach, po jednym dla każdej ze stron.</w:t>
      </w:r>
    </w:p>
    <w:p w:rsidR="00162A9F" w:rsidRDefault="00162A9F" w:rsidP="00162A9F">
      <w:pPr>
        <w:ind w:left="360"/>
      </w:pPr>
    </w:p>
    <w:p w:rsidR="00162A9F" w:rsidRDefault="00162A9F" w:rsidP="00162A9F">
      <w:pPr>
        <w:ind w:left="360"/>
      </w:pPr>
      <w: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</w:p>
    <w:p w:rsidR="00F02169" w:rsidRDefault="00162A9F" w:rsidP="00846A32">
      <w:pPr>
        <w:ind w:left="360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E33DE7" w:rsidRDefault="00E33DE7"/>
    <w:sectPr w:rsidR="00E33DE7" w:rsidSect="00843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0469"/>
    <w:multiLevelType w:val="hybridMultilevel"/>
    <w:tmpl w:val="DEB44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1392"/>
    <w:multiLevelType w:val="hybridMultilevel"/>
    <w:tmpl w:val="71BCA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727D"/>
    <w:multiLevelType w:val="hybridMultilevel"/>
    <w:tmpl w:val="2A6E4116"/>
    <w:lvl w:ilvl="0" w:tplc="60CE32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FA77BE"/>
    <w:multiLevelType w:val="hybridMultilevel"/>
    <w:tmpl w:val="E390B15A"/>
    <w:lvl w:ilvl="0" w:tplc="050C1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45704"/>
    <w:multiLevelType w:val="hybridMultilevel"/>
    <w:tmpl w:val="35F0A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A1C6A"/>
    <w:multiLevelType w:val="hybridMultilevel"/>
    <w:tmpl w:val="EB1AC824"/>
    <w:lvl w:ilvl="0" w:tplc="3F065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A47EC"/>
    <w:multiLevelType w:val="hybridMultilevel"/>
    <w:tmpl w:val="A1D4E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33BCC"/>
    <w:multiLevelType w:val="hybridMultilevel"/>
    <w:tmpl w:val="F2786C2A"/>
    <w:lvl w:ilvl="0" w:tplc="26E20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45B7C"/>
    <w:multiLevelType w:val="hybridMultilevel"/>
    <w:tmpl w:val="976A5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643C"/>
    <w:rsid w:val="00151C99"/>
    <w:rsid w:val="001561DC"/>
    <w:rsid w:val="00162A9F"/>
    <w:rsid w:val="003210BB"/>
    <w:rsid w:val="005357EF"/>
    <w:rsid w:val="005A5CC2"/>
    <w:rsid w:val="006530C9"/>
    <w:rsid w:val="008109D1"/>
    <w:rsid w:val="0084324F"/>
    <w:rsid w:val="00846A32"/>
    <w:rsid w:val="00914B5B"/>
    <w:rsid w:val="009B04FC"/>
    <w:rsid w:val="009C6AFF"/>
    <w:rsid w:val="00A21B20"/>
    <w:rsid w:val="00A4643C"/>
    <w:rsid w:val="00B85184"/>
    <w:rsid w:val="00B96092"/>
    <w:rsid w:val="00DA786D"/>
    <w:rsid w:val="00E12A0E"/>
    <w:rsid w:val="00E33DE7"/>
    <w:rsid w:val="00F0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EC567-177D-4748-978C-9461D639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8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3DE7"/>
    <w:pPr>
      <w:ind w:left="720"/>
      <w:contextualSpacing/>
    </w:pPr>
  </w:style>
  <w:style w:type="paragraph" w:customStyle="1" w:styleId="Standard">
    <w:name w:val="Standard"/>
    <w:rsid w:val="00F02169"/>
    <w:pPr>
      <w:suppressAutoHyphens/>
      <w:autoSpaceDN w:val="0"/>
      <w:spacing w:after="200" w:line="27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021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A9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35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rmatyk@opskozie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9BC8D-029C-4D4D-AC4D-950D9088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Wysocka</dc:creator>
  <cp:lastModifiedBy>Ewa Wysocka</cp:lastModifiedBy>
  <cp:revision>3</cp:revision>
  <cp:lastPrinted>2017-07-04T10:31:00Z</cp:lastPrinted>
  <dcterms:created xsi:type="dcterms:W3CDTF">2017-07-04T10:32:00Z</dcterms:created>
  <dcterms:modified xsi:type="dcterms:W3CDTF">2017-07-04T11:47:00Z</dcterms:modified>
</cp:coreProperties>
</file>